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EF1101"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37</w:t>
                            </w:r>
                            <w:r w:rsidRPr="00EF1101">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EF1101" w:rsidRDefault="00EF1101" w:rsidP="00FB747B">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EF1101" w:rsidRPr="00506679" w:rsidRDefault="00EF1101"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EF1101">
                              <w:rPr>
                                <w:rFonts w:ascii="Gotham Medium" w:hAnsi="Gotham Medium" w:cstheme="minorHAnsi"/>
                                <w:color w:val="000000"/>
                                <w:sz w:val="24"/>
                                <w:szCs w:val="24"/>
                              </w:rPr>
                              <w:t>s designated for a maximum of 4</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EF1101"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37</w:t>
                      </w:r>
                      <w:r w:rsidRPr="00EF1101">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EF1101" w:rsidRDefault="00EF1101" w:rsidP="00FB747B">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EF1101" w:rsidRPr="00506679" w:rsidRDefault="00EF1101"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EF1101">
                        <w:rPr>
                          <w:rFonts w:ascii="Gotham Medium" w:hAnsi="Gotham Medium" w:cstheme="minorHAnsi"/>
                          <w:color w:val="000000"/>
                          <w:sz w:val="24"/>
                          <w:szCs w:val="24"/>
                        </w:rPr>
                        <w:t>s designated for a maximum of 4</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F11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F110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EF110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2021-09-16T01:09:00Z</dcterms:modified>
</cp:coreProperties>
</file>