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1191895</wp:posOffset>
                </wp:positionV>
                <wp:extent cx="6238875" cy="4133850"/>
                <wp:effectExtent l="0" t="0" r="0" b="0"/>
                <wp:wrapThrough wrapText="bothSides">
                  <wp:wrapPolygon edited="0">
                    <wp:start x="198" y="0"/>
                    <wp:lineTo x="198" y="21500"/>
                    <wp:lineTo x="21369" y="21500"/>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1338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 xml:space="preserve">Finding the Balance: </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Opioid Prevention and Safe Prescribing Patterns</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April 14, 2023</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Jonesboro,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927740">
                              <w:rPr>
                                <w:rFonts w:ascii="Gotham Medium" w:hAnsi="Gotham Medium" w:cstheme="minorHAnsi"/>
                                <w:color w:val="000000"/>
                                <w:sz w:val="20"/>
                                <w:szCs w:val="20"/>
                              </w:rPr>
                              <w:t>pharmacists up to 4.5 contact hours or 0.4</w:t>
                            </w:r>
                            <w:bookmarkStart w:id="0" w:name="_GoBack"/>
                            <w:bookmarkEnd w:id="0"/>
                            <w:r w:rsidR="00E253F9">
                              <w:rPr>
                                <w:rFonts w:ascii="Gotham Medium" w:hAnsi="Gotham Medium" w:cstheme="minorHAnsi"/>
                                <w:color w:val="000000"/>
                                <w:sz w:val="20"/>
                                <w:szCs w:val="20"/>
                              </w:rPr>
                              <w:t>5</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85pt;width:491.25pt;height:325.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 xml:space="preserve">Finding the Balance: </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Opioid Prevention and Safe Prescribing Patterns</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April 14, 2023</w:t>
                      </w:r>
                    </w:p>
                    <w:p w:rsidR="00E253F9" w:rsidRDefault="00E253F9" w:rsidP="00E253F9">
                      <w:pPr>
                        <w:spacing w:after="0" w:line="240" w:lineRule="auto"/>
                        <w:jc w:val="center"/>
                        <w:outlineLvl w:val="0"/>
                        <w:rPr>
                          <w:rFonts w:cstheme="minorHAnsi"/>
                          <w:color w:val="000000"/>
                          <w:sz w:val="44"/>
                          <w:szCs w:val="44"/>
                        </w:rPr>
                      </w:pPr>
                      <w:r>
                        <w:rPr>
                          <w:rFonts w:cstheme="minorHAnsi"/>
                          <w:color w:val="000000"/>
                          <w:sz w:val="44"/>
                          <w:szCs w:val="44"/>
                        </w:rPr>
                        <w:t>Jonesboro,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927740">
                        <w:rPr>
                          <w:rFonts w:ascii="Gotham Medium" w:hAnsi="Gotham Medium" w:cstheme="minorHAnsi"/>
                          <w:color w:val="000000"/>
                          <w:sz w:val="20"/>
                          <w:szCs w:val="20"/>
                        </w:rPr>
                        <w:t>pharmacists up to 4.5 contact hours or 0.4</w:t>
                      </w:r>
                      <w:bookmarkStart w:id="1" w:name="_GoBack"/>
                      <w:bookmarkEnd w:id="1"/>
                      <w:r w:rsidR="00E253F9">
                        <w:rPr>
                          <w:rFonts w:ascii="Gotham Medium" w:hAnsi="Gotham Medium" w:cstheme="minorHAnsi"/>
                          <w:color w:val="000000"/>
                          <w:sz w:val="20"/>
                          <w:szCs w:val="20"/>
                        </w:rPr>
                        <w:t>5</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277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2774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27740"/>
    <w:rsid w:val="00984283"/>
    <w:rsid w:val="00A77D04"/>
    <w:rsid w:val="00AC0FE2"/>
    <w:rsid w:val="00AD3608"/>
    <w:rsid w:val="00D1554B"/>
    <w:rsid w:val="00D53E6A"/>
    <w:rsid w:val="00E253F9"/>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8B048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6</cp:revision>
  <dcterms:created xsi:type="dcterms:W3CDTF">2020-02-04T22:13:00Z</dcterms:created>
  <dcterms:modified xsi:type="dcterms:W3CDTF">2023-04-13T14:31:00Z</dcterms:modified>
</cp:coreProperties>
</file>