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355600</wp:posOffset>
                </wp:positionH>
                <wp:positionV relativeFrom="paragraph">
                  <wp:posOffset>1191895</wp:posOffset>
                </wp:positionV>
                <wp:extent cx="6200775" cy="3911600"/>
                <wp:effectExtent l="0" t="0" r="0" b="0"/>
                <wp:wrapThrough wrapText="bothSides">
                  <wp:wrapPolygon edited="0">
                    <wp:start x="199" y="0"/>
                    <wp:lineTo x="199" y="21460"/>
                    <wp:lineTo x="21368" y="21460"/>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9116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2023 Chronic Disease Forum</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May 17, 2023</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Benton,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Pr="00C13980" w:rsidRDefault="00C13980" w:rsidP="00A06C67">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A06C67">
                              <w:rPr>
                                <w:rFonts w:ascii="Gotham Medium" w:hAnsi="Gotham Medium" w:cstheme="minorHAnsi"/>
                                <w:color w:val="000000"/>
                                <w:sz w:val="24"/>
                                <w:szCs w:val="24"/>
                              </w:rPr>
                              <w:t>activity is designated for 8.5</w:t>
                            </w:r>
                            <w:r w:rsidRPr="00C13980">
                              <w:rPr>
                                <w:rFonts w:ascii="Gotham Medium" w:hAnsi="Gotham Medium" w:cstheme="minorHAnsi"/>
                                <w:color w:val="000000"/>
                                <w:sz w:val="24"/>
                                <w:szCs w:val="24"/>
                              </w:rPr>
                              <w:t xml:space="preserve"> APA Category 1 CME Credits.</w:t>
                            </w:r>
                            <w:bookmarkStart w:id="0" w:name="_GoBack"/>
                            <w:bookmarkEnd w:id="0"/>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pt;margin-top:93.85pt;width:488.25pt;height:308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2023 Chronic Disease Forum</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May 17, 2023</w:t>
                      </w:r>
                    </w:p>
                    <w:p w:rsidR="00A06C67" w:rsidRDefault="00A06C67" w:rsidP="00A06C67">
                      <w:pPr>
                        <w:spacing w:after="0" w:line="240" w:lineRule="auto"/>
                        <w:jc w:val="center"/>
                        <w:outlineLvl w:val="0"/>
                        <w:rPr>
                          <w:rFonts w:cstheme="minorHAnsi"/>
                          <w:color w:val="000000"/>
                          <w:sz w:val="56"/>
                          <w:szCs w:val="56"/>
                        </w:rPr>
                      </w:pPr>
                      <w:r>
                        <w:rPr>
                          <w:rFonts w:cstheme="minorHAnsi"/>
                          <w:color w:val="000000"/>
                          <w:sz w:val="56"/>
                          <w:szCs w:val="56"/>
                        </w:rPr>
                        <w:t>Benton, AR</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Pr="00C13980" w:rsidRDefault="00C13980" w:rsidP="00A06C67">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A06C67">
                        <w:rPr>
                          <w:rFonts w:ascii="Gotham Medium" w:hAnsi="Gotham Medium" w:cstheme="minorHAnsi"/>
                          <w:color w:val="000000"/>
                          <w:sz w:val="24"/>
                          <w:szCs w:val="24"/>
                        </w:rPr>
                        <w:t>activity is designated for 8.5</w:t>
                      </w:r>
                      <w:r w:rsidRPr="00C13980">
                        <w:rPr>
                          <w:rFonts w:ascii="Gotham Medium" w:hAnsi="Gotham Medium" w:cstheme="minorHAnsi"/>
                          <w:color w:val="000000"/>
                          <w:sz w:val="24"/>
                          <w:szCs w:val="24"/>
                        </w:rPr>
                        <w:t xml:space="preserve"> APA Category 1 CME Credits.</w:t>
                      </w:r>
                      <w:bookmarkStart w:id="1" w:name="_GoBack"/>
                      <w:bookmarkEnd w:id="1"/>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06C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06C67">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06C67"/>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B9AA050"/>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43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2023-05-12T00:03:00Z</dcterms:modified>
</cp:coreProperties>
</file>