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AC" w:rsidRDefault="0094703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1590675</wp:posOffset>
                </wp:positionH>
                <wp:positionV relativeFrom="paragraph">
                  <wp:posOffset>5065395</wp:posOffset>
                </wp:positionV>
                <wp:extent cx="5960745" cy="109537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0745" cy="1095375"/>
                          <a:chOff x="0" y="38100"/>
                          <a:chExt cx="5960745" cy="10953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0845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142875"/>
                            <a:ext cx="484632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53C3" w:rsidRDefault="00A053C3" w:rsidP="00A053C3">
                              <w:pPr>
                                <w:tabs>
                                  <w:tab w:val="left" w:pos="9810"/>
                                </w:tabs>
                                <w:ind w:left="90" w:right="45"/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 xml:space="preserve">In support of improving patient care, University of Arkansas for Medical Sciences </w:t>
                              </w:r>
                              <w:r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is j</w:t>
                              </w: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ointly accredited by the Accreditation Council for Continuing Medical Education (ACCME), the Accreditation Council for Pharmacy Education (ACPE), and the American Nurses Credentialing Center (ANCC) to provide</w:t>
                              </w:r>
                              <w:r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continuing education for the healthcare team.</w:t>
                              </w:r>
                            </w:p>
                            <w:p w:rsidR="00A053C3" w:rsidRDefault="00A053C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25.25pt;margin-top:398.85pt;width:469.35pt;height:86.25pt;z-index:251668480;mso-position-horizontal-relative:margin;mso-height-relative:margin" coordorigin=",381" coordsize="59607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381;width:10845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1144;top:1428;width:48463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053C3" w:rsidRDefault="00A053C3" w:rsidP="00A053C3">
                        <w:pPr>
                          <w:tabs>
                            <w:tab w:val="left" w:pos="9810"/>
                          </w:tabs>
                          <w:ind w:left="90" w:right="45"/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</w:pP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 xml:space="preserve">In support of improving patient care, University of Arkansas for Medical Sciences </w:t>
                        </w:r>
                        <w:r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is j</w:t>
                        </w: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ointly accredited by the Accreditation Council for Continuing Medical Education (ACCME), the Accreditation Council for Pharmacy Education (ACPE), and the American Nurses Credentialing Center (ANCC) to provide</w:t>
                        </w:r>
                        <w:r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continuing education for the healthcare team.</w:t>
                        </w:r>
                      </w:p>
                      <w:p w:rsidR="00A053C3" w:rsidRDefault="00A053C3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A4157">
        <w:rPr>
          <w:noProof/>
        </w:rPr>
        <mc:AlternateContent>
          <mc:Choice Requires="wps">
            <w:drawing>
              <wp:anchor distT="45720" distB="91440" distL="0" distR="0" simplePos="0" relativeHeight="2516551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1188720</wp:posOffset>
                </wp:positionV>
                <wp:extent cx="8458200" cy="3714750"/>
                <wp:effectExtent l="0" t="0" r="0" b="0"/>
                <wp:wrapThrough wrapText="bothSides">
                  <wp:wrapPolygon edited="0">
                    <wp:start x="146" y="0"/>
                    <wp:lineTo x="146" y="21489"/>
                    <wp:lineTo x="21405" y="21489"/>
                    <wp:lineTo x="21405" y="0"/>
                    <wp:lineTo x="146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3714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 that</w:t>
                            </w:r>
                          </w:p>
                          <w:p w:rsidR="00EB6941" w:rsidRPr="004A5BE8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</w:t>
                            </w:r>
                            <w:r w:rsidR="00314CC5">
                              <w:rPr>
                                <w:rFonts w:ascii="Gotham Medium" w:hAnsi="Gotham Medium"/>
                                <w:sz w:val="28"/>
                              </w:rPr>
                              <w:t>_____________</w:t>
                            </w: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 in the live activity entitled</w:t>
                            </w:r>
                          </w:p>
                          <w:p w:rsidR="00314CC5" w:rsidRPr="00314CC5" w:rsidRDefault="00E51886" w:rsidP="00FB747B">
                            <w:pPr>
                              <w:tabs>
                                <w:tab w:val="center" w:pos="5544"/>
                                <w:tab w:val="left" w:pos="8085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i/>
                                <w:color w:val="000000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i/>
                                <w:color w:val="000000"/>
                                <w:sz w:val="44"/>
                                <w:szCs w:val="44"/>
                              </w:rPr>
                              <w:t>24</w:t>
                            </w:r>
                            <w:r w:rsidRPr="00E51886">
                              <w:rPr>
                                <w:rFonts w:cstheme="minorHAnsi"/>
                                <w:i/>
                                <w:color w:val="00000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>
                              <w:rPr>
                                <w:rFonts w:cstheme="minorHAnsi"/>
                                <w:i/>
                                <w:color w:val="000000"/>
                                <w:sz w:val="44"/>
                                <w:szCs w:val="44"/>
                              </w:rPr>
                              <w:t xml:space="preserve"> Annual C.W. </w:t>
                            </w:r>
                            <w:proofErr w:type="spellStart"/>
                            <w:r>
                              <w:rPr>
                                <w:rFonts w:cstheme="minorHAnsi"/>
                                <w:i/>
                                <w:color w:val="000000"/>
                                <w:sz w:val="44"/>
                                <w:szCs w:val="44"/>
                              </w:rPr>
                              <w:t>Rasco</w:t>
                            </w:r>
                            <w:proofErr w:type="spellEnd"/>
                            <w:r>
                              <w:rPr>
                                <w:rFonts w:cstheme="minorHAnsi"/>
                                <w:i/>
                                <w:color w:val="000000"/>
                                <w:sz w:val="44"/>
                                <w:szCs w:val="44"/>
                              </w:rPr>
                              <w:t xml:space="preserve"> Symposium on GI Malignancies</w:t>
                            </w:r>
                          </w:p>
                          <w:p w:rsidR="00FB747B" w:rsidRDefault="00E51886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March 8, 2024</w:t>
                            </w:r>
                          </w:p>
                          <w:p w:rsidR="00E51886" w:rsidRPr="00506679" w:rsidRDefault="00E51886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UAMS, Little Rock, AR</w:t>
                            </w:r>
                          </w:p>
                          <w:p w:rsidR="00FB747B" w:rsidRDefault="00FB747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Lucida Calligraphy" w:hAnsi="Lucida Calligraphy" w:cs="Lucida Calligraphy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053C3" w:rsidRPr="00FB747B" w:rsidRDefault="00FB747B" w:rsidP="00622309">
                            <w:pPr>
                              <w:jc w:val="center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  <w:r w:rsidRPr="00FB747B"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I participated in _______ hours.</w:t>
                            </w:r>
                          </w:p>
                          <w:p w:rsidR="00314CC5" w:rsidRPr="00A053C3" w:rsidRDefault="00314CC5" w:rsidP="00A053C3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b/>
                                <w:color w:val="000000"/>
                                <w:szCs w:val="24"/>
                                <w:vertAlign w:val="superscript"/>
                              </w:rPr>
                            </w:pP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This live activity </w:t>
                            </w:r>
                            <w:proofErr w:type="gramStart"/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was designated</w:t>
                            </w:r>
                            <w:proofErr w:type="gramEnd"/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 for a maximum of </w:t>
                            </w:r>
                            <w:r w:rsidR="00E51886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6.50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Cs w:val="24"/>
                              </w:rPr>
                              <w:t>AMA PRA Category 1 Credits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Cs w:val="24"/>
                                <w:vertAlign w:val="superscript"/>
                              </w:rPr>
                              <w:t>TM</w:t>
                            </w:r>
                          </w:p>
                          <w:p w:rsidR="00314CC5" w:rsidRPr="00A053C3" w:rsidRDefault="00314CC5" w:rsidP="00A053C3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</w:pP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This live activity </w:t>
                            </w:r>
                            <w:proofErr w:type="gramStart"/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was designated</w:t>
                            </w:r>
                            <w:proofErr w:type="gramEnd"/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 for a maximum of </w:t>
                            </w:r>
                            <w:r w:rsidR="00E51886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6.50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 ANCC Contact Hours</w:t>
                            </w:r>
                          </w:p>
                          <w:p w:rsidR="00EB6941" w:rsidRDefault="00314CC5" w:rsidP="00A053C3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</w:pP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This activity </w:t>
                            </w:r>
                            <w:proofErr w:type="gramStart"/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is designated</w:t>
                            </w:r>
                            <w:proofErr w:type="gramEnd"/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 for </w:t>
                            </w:r>
                            <w:r w:rsidR="003A4157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a maximum of </w:t>
                            </w:r>
                            <w:r w:rsidR="00E51886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6.50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 AAPA Category 1 CME credits</w:t>
                            </w:r>
                          </w:p>
                          <w:p w:rsidR="003A4157" w:rsidRDefault="003A4157" w:rsidP="003A4157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</w:pP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This live activity </w:t>
                            </w:r>
                            <w:proofErr w:type="gramStart"/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was designated</w:t>
                            </w:r>
                            <w:proofErr w:type="gramEnd"/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 for a maximum of </w:t>
                            </w:r>
                            <w:r w:rsidR="00E51886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6.50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ACPE contact hours</w:t>
                            </w:r>
                          </w:p>
                          <w:p w:rsidR="003A4157" w:rsidRDefault="003A4157" w:rsidP="003A4157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</w:pPr>
                          </w:p>
                          <w:p w:rsidR="0094703A" w:rsidRDefault="003A4157" w:rsidP="003A4157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8"/>
                                <w:szCs w:val="24"/>
                              </w:rPr>
                            </w:pPr>
                            <w:r w:rsidRPr="0094703A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8"/>
                                <w:szCs w:val="24"/>
                              </w:rPr>
                              <w:t xml:space="preserve">This statement contains information provided to NABP from the Accreditation Council for Pharmacy Education (ACPE) via CPE Monitor®. </w:t>
                            </w:r>
                          </w:p>
                          <w:p w:rsidR="0094703A" w:rsidRDefault="003A4157" w:rsidP="003A4157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8"/>
                                <w:szCs w:val="24"/>
                              </w:rPr>
                            </w:pPr>
                            <w:r w:rsidRPr="0094703A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8"/>
                                <w:szCs w:val="24"/>
                              </w:rPr>
                              <w:t xml:space="preserve">ACPE policy states paper and/or electronic statements of credit may no longer be distributed directly to learners as proof of ACPE credit. </w:t>
                            </w:r>
                          </w:p>
                          <w:p w:rsidR="003A4157" w:rsidRPr="0094703A" w:rsidRDefault="003A4157" w:rsidP="003A4157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8"/>
                                <w:szCs w:val="24"/>
                              </w:rPr>
                            </w:pPr>
                            <w:r w:rsidRPr="0094703A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8"/>
                                <w:szCs w:val="24"/>
                              </w:rPr>
                              <w:t>The official record of credit may be located in the learner’s e-profile in CPE Monitor®.</w:t>
                            </w:r>
                          </w:p>
                          <w:p w:rsidR="003A4157" w:rsidRPr="00A053C3" w:rsidRDefault="003A4157" w:rsidP="0094703A">
                            <w:pPr>
                              <w:spacing w:after="0" w:line="240" w:lineRule="auto"/>
                              <w:ind w:right="432"/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7pt;margin-top:93.6pt;width:666pt;height:292.5pt;z-index:251655168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 that</w:t>
                      </w:r>
                    </w:p>
                    <w:p w:rsidR="00EB6941" w:rsidRPr="004A5BE8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</w:t>
                      </w:r>
                      <w:r w:rsidR="00314CC5">
                        <w:rPr>
                          <w:rFonts w:ascii="Gotham Medium" w:hAnsi="Gotham Medium"/>
                          <w:sz w:val="28"/>
                        </w:rPr>
                        <w:t>_____________</w:t>
                      </w:r>
                      <w:r>
                        <w:rPr>
                          <w:rFonts w:ascii="Gotham Medium" w:hAnsi="Gotham Medium"/>
                          <w:sz w:val="28"/>
                        </w:rPr>
                        <w:t>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 in the live activity entitled</w:t>
                      </w:r>
                    </w:p>
                    <w:p w:rsidR="00314CC5" w:rsidRPr="00314CC5" w:rsidRDefault="00E51886" w:rsidP="00FB747B">
                      <w:pPr>
                        <w:tabs>
                          <w:tab w:val="center" w:pos="5544"/>
                          <w:tab w:val="left" w:pos="8085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i/>
                          <w:color w:val="000000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cstheme="minorHAnsi"/>
                          <w:i/>
                          <w:color w:val="000000"/>
                          <w:sz w:val="44"/>
                          <w:szCs w:val="44"/>
                        </w:rPr>
                        <w:t>24</w:t>
                      </w:r>
                      <w:r w:rsidRPr="00E51886">
                        <w:rPr>
                          <w:rFonts w:cstheme="minorHAnsi"/>
                          <w:i/>
                          <w:color w:val="00000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proofErr w:type="gramEnd"/>
                      <w:r>
                        <w:rPr>
                          <w:rFonts w:cstheme="minorHAnsi"/>
                          <w:i/>
                          <w:color w:val="000000"/>
                          <w:sz w:val="44"/>
                          <w:szCs w:val="44"/>
                        </w:rPr>
                        <w:t xml:space="preserve"> Annual C.W. </w:t>
                      </w:r>
                      <w:proofErr w:type="spellStart"/>
                      <w:r>
                        <w:rPr>
                          <w:rFonts w:cstheme="minorHAnsi"/>
                          <w:i/>
                          <w:color w:val="000000"/>
                          <w:sz w:val="44"/>
                          <w:szCs w:val="44"/>
                        </w:rPr>
                        <w:t>Rasco</w:t>
                      </w:r>
                      <w:proofErr w:type="spellEnd"/>
                      <w:r>
                        <w:rPr>
                          <w:rFonts w:cstheme="minorHAnsi"/>
                          <w:i/>
                          <w:color w:val="000000"/>
                          <w:sz w:val="44"/>
                          <w:szCs w:val="44"/>
                        </w:rPr>
                        <w:t xml:space="preserve"> Symposium on GI Malignancies</w:t>
                      </w:r>
                    </w:p>
                    <w:p w:rsidR="00FB747B" w:rsidRDefault="00E51886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March 8, 2024</w:t>
                      </w:r>
                    </w:p>
                    <w:p w:rsidR="00E51886" w:rsidRPr="00506679" w:rsidRDefault="00E51886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UAMS, Little Rock, AR</w:t>
                      </w:r>
                    </w:p>
                    <w:p w:rsidR="00FB747B" w:rsidRDefault="00FB747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Lucida Calligraphy" w:hAnsi="Lucida Calligraphy" w:cs="Lucida Calligraphy"/>
                          <w:color w:val="000000"/>
                          <w:sz w:val="24"/>
                          <w:szCs w:val="24"/>
                        </w:rPr>
                      </w:pPr>
                    </w:p>
                    <w:p w:rsidR="00A053C3" w:rsidRPr="00FB747B" w:rsidRDefault="00FB747B" w:rsidP="00622309">
                      <w:pPr>
                        <w:jc w:val="center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  <w:r w:rsidRPr="00FB747B">
                        <w:rPr>
                          <w:rFonts w:ascii="Gotham Medium" w:hAnsi="Gotham Medium"/>
                          <w:sz w:val="24"/>
                          <w:szCs w:val="24"/>
                        </w:rPr>
                        <w:t>I participated in _______ hours.</w:t>
                      </w:r>
                    </w:p>
                    <w:p w:rsidR="00314CC5" w:rsidRPr="00A053C3" w:rsidRDefault="00314CC5" w:rsidP="00A053C3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b/>
                          <w:color w:val="000000"/>
                          <w:szCs w:val="24"/>
                          <w:vertAlign w:val="superscript"/>
                        </w:rPr>
                      </w:pP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This live activity </w:t>
                      </w:r>
                      <w:proofErr w:type="gramStart"/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was designated</w:t>
                      </w:r>
                      <w:proofErr w:type="gramEnd"/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 for a maximum of </w:t>
                      </w:r>
                      <w:r w:rsidR="00E51886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6.50</w:t>
                      </w: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 </w:t>
                      </w:r>
                      <w:r w:rsidRPr="00A053C3">
                        <w:rPr>
                          <w:rFonts w:ascii="Gotham Medium" w:hAnsi="Gotham Medium" w:cstheme="minorHAnsi"/>
                          <w:i/>
                          <w:color w:val="000000"/>
                          <w:szCs w:val="24"/>
                        </w:rPr>
                        <w:t>AMA PRA Category 1 Credits</w:t>
                      </w:r>
                      <w:r w:rsidRPr="00A053C3">
                        <w:rPr>
                          <w:rFonts w:ascii="Gotham Medium" w:hAnsi="Gotham Medium" w:cstheme="minorHAnsi"/>
                          <w:i/>
                          <w:color w:val="000000"/>
                          <w:szCs w:val="24"/>
                          <w:vertAlign w:val="superscript"/>
                        </w:rPr>
                        <w:t>TM</w:t>
                      </w:r>
                    </w:p>
                    <w:p w:rsidR="00314CC5" w:rsidRPr="00A053C3" w:rsidRDefault="00314CC5" w:rsidP="00A053C3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</w:pP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This live activity </w:t>
                      </w:r>
                      <w:proofErr w:type="gramStart"/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was designated</w:t>
                      </w:r>
                      <w:proofErr w:type="gramEnd"/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 for a maximum of </w:t>
                      </w:r>
                      <w:r w:rsidR="00E51886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6.50</w:t>
                      </w: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 ANCC Contact Hours</w:t>
                      </w:r>
                    </w:p>
                    <w:p w:rsidR="00EB6941" w:rsidRDefault="00314CC5" w:rsidP="00A053C3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</w:pP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This activity </w:t>
                      </w:r>
                      <w:proofErr w:type="gramStart"/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is designated</w:t>
                      </w:r>
                      <w:proofErr w:type="gramEnd"/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 for </w:t>
                      </w:r>
                      <w:r w:rsidR="003A4157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a maximum of </w:t>
                      </w:r>
                      <w:r w:rsidR="00E51886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6.50</w:t>
                      </w: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 AAPA Category 1 CME credits</w:t>
                      </w:r>
                    </w:p>
                    <w:p w:rsidR="003A4157" w:rsidRDefault="003A4157" w:rsidP="003A4157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</w:pP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This live activity </w:t>
                      </w:r>
                      <w:proofErr w:type="gramStart"/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was designated</w:t>
                      </w:r>
                      <w:proofErr w:type="gramEnd"/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 for a maximum of </w:t>
                      </w:r>
                      <w:r w:rsidR="00E51886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6.50</w:t>
                      </w: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 </w:t>
                      </w:r>
                      <w:r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ACPE contact hours</w:t>
                      </w:r>
                    </w:p>
                    <w:p w:rsidR="003A4157" w:rsidRDefault="003A4157" w:rsidP="003A4157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</w:pPr>
                    </w:p>
                    <w:p w:rsidR="0094703A" w:rsidRDefault="003A4157" w:rsidP="003A4157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i/>
                          <w:color w:val="000000"/>
                          <w:sz w:val="18"/>
                          <w:szCs w:val="24"/>
                        </w:rPr>
                      </w:pPr>
                      <w:r w:rsidRPr="0094703A">
                        <w:rPr>
                          <w:rFonts w:ascii="Gotham Medium" w:hAnsi="Gotham Medium" w:cstheme="minorHAnsi"/>
                          <w:i/>
                          <w:color w:val="000000"/>
                          <w:sz w:val="18"/>
                          <w:szCs w:val="24"/>
                        </w:rPr>
                        <w:t xml:space="preserve">This statement contains information provided to NABP from the Accreditation Council for Pharmacy Education (ACPE) via CPE Monitor®. </w:t>
                      </w:r>
                    </w:p>
                    <w:p w:rsidR="0094703A" w:rsidRDefault="003A4157" w:rsidP="003A4157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i/>
                          <w:color w:val="000000"/>
                          <w:sz w:val="18"/>
                          <w:szCs w:val="24"/>
                        </w:rPr>
                      </w:pPr>
                      <w:r w:rsidRPr="0094703A">
                        <w:rPr>
                          <w:rFonts w:ascii="Gotham Medium" w:hAnsi="Gotham Medium" w:cstheme="minorHAnsi"/>
                          <w:i/>
                          <w:color w:val="000000"/>
                          <w:sz w:val="18"/>
                          <w:szCs w:val="24"/>
                        </w:rPr>
                        <w:t xml:space="preserve">ACPE policy states paper and/or electronic statements of credit may no longer be distributed directly to learners as proof of ACPE credit. </w:t>
                      </w:r>
                    </w:p>
                    <w:p w:rsidR="003A4157" w:rsidRPr="0094703A" w:rsidRDefault="003A4157" w:rsidP="003A4157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i/>
                          <w:color w:val="000000"/>
                          <w:sz w:val="18"/>
                          <w:szCs w:val="24"/>
                        </w:rPr>
                      </w:pPr>
                      <w:r w:rsidRPr="0094703A">
                        <w:rPr>
                          <w:rFonts w:ascii="Gotham Medium" w:hAnsi="Gotham Medium" w:cstheme="minorHAnsi"/>
                          <w:i/>
                          <w:color w:val="000000"/>
                          <w:sz w:val="18"/>
                          <w:szCs w:val="24"/>
                        </w:rPr>
                        <w:t>The official record of credit may be located in the learner’s e-profile in CPE Monitor®.</w:t>
                      </w:r>
                    </w:p>
                    <w:p w:rsidR="003A4157" w:rsidRPr="00A053C3" w:rsidRDefault="003A4157" w:rsidP="0094703A">
                      <w:pPr>
                        <w:spacing w:after="0" w:line="240" w:lineRule="auto"/>
                        <w:ind w:right="432"/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51886">
        <w:rPr>
          <w:noProof/>
        </w:rPr>
        <w:pict>
          <v:shape id="_x0000_s1026" type="#_x0000_t75" style="position:absolute;margin-left:0;margin-top:8.4pt;width:10in;height:510pt;z-index:-251662337;mso-position-horizontal-relative:text;mso-position-vertical-relative:text;mso-width-relative:page;mso-height-relative:page" wrapcoords="-30 0 -30 21561 21600 21561 21600 0 -30 0">
            <v:imagedata r:id="rId8" o:title="Certificates that"/>
            <w10:wrap type="through"/>
          </v:shape>
        </w:pict>
      </w:r>
      <w:r w:rsidR="00E51886">
        <w:rPr>
          <w:noProof/>
        </w:rPr>
        <w:pict>
          <v:shape id="_x0000_s1028" type="#_x0000_t75" style="position:absolute;margin-left:199.5pt;margin-top:45.4pt;width:300.75pt;height:36.75pt;z-index:-251655168;mso-position-horizontal-relative:text;mso-position-vertical-relative:text;mso-width-relative:page;mso-height-relative:page" wrapcoords="-30 0 -30 21355 21600 21355 21600 0 -30 0">
            <v:imagedata r:id="rId9" o:title="UAMS_Academic_Horz_CMYK"/>
            <w10:wrap type="through"/>
          </v:shape>
        </w:pict>
      </w:r>
    </w:p>
    <w:p w:rsidR="00984283" w:rsidRDefault="00984283" w:rsidP="007708AC"/>
    <w:p w:rsidR="00984283" w:rsidRPr="00984283" w:rsidRDefault="00314CC5" w:rsidP="009842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10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Phone: 501-661-7962 or fax: 501-661-7968  </w:t>
                            </w:r>
                            <w:hyperlink r:id="rId11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0" type="#_x0000_t202" style="position:absolute;margin-left:0;margin-top:8.05pt;width:537.75pt;height:131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12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to: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Phone: 501-661-7962 or fax: 501-661-7968  </w:t>
                      </w:r>
                      <w:hyperlink r:id="rId13" w:history="1">
                        <w:r w:rsidRPr="00D15003">
                          <w:rPr>
                            <w:rStyle w:val="Hyperlink"/>
                            <w:rFonts w:cstheme="minorHAnsi"/>
                            <w:i/>
                            <w:sz w:val="24"/>
                            <w:szCs w:val="16"/>
                          </w:rPr>
                          <w:t>http://ce.uams.edu/</w:t>
                        </w:r>
                      </w:hyperlink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</w:p>
    <w:p w:rsidR="00984283" w:rsidRPr="00984283" w:rsidRDefault="00984283" w:rsidP="00984283"/>
    <w:p w:rsidR="00A77D04" w:rsidRPr="00984283" w:rsidRDefault="00984283" w:rsidP="00984283">
      <w:pPr>
        <w:tabs>
          <w:tab w:val="left" w:pos="4710"/>
        </w:tabs>
      </w:pPr>
      <w:r>
        <w:tab/>
      </w:r>
    </w:p>
    <w:sectPr w:rsidR="00A77D04" w:rsidRPr="00984283" w:rsidSect="00314CC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52" w:rsidRDefault="003C2052" w:rsidP="003E36F4">
      <w:pPr>
        <w:spacing w:after="0" w:line="240" w:lineRule="auto"/>
      </w:pPr>
      <w:r>
        <w:separator/>
      </w:r>
    </w:p>
  </w:endnote>
  <w:end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52" w:rsidRDefault="003C2052" w:rsidP="003E36F4">
      <w:pPr>
        <w:spacing w:after="0" w:line="240" w:lineRule="auto"/>
      </w:pPr>
      <w:r>
        <w:separator/>
      </w:r>
    </w:p>
  </w:footnote>
  <w:foot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FE5569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314CC5"/>
    <w:rsid w:val="003A4157"/>
    <w:rsid w:val="003C2052"/>
    <w:rsid w:val="003E36F4"/>
    <w:rsid w:val="004447CE"/>
    <w:rsid w:val="004A5BE8"/>
    <w:rsid w:val="004E52F8"/>
    <w:rsid w:val="00506679"/>
    <w:rsid w:val="00553D98"/>
    <w:rsid w:val="00622309"/>
    <w:rsid w:val="006B1C73"/>
    <w:rsid w:val="006C42B7"/>
    <w:rsid w:val="006D38F4"/>
    <w:rsid w:val="007708AC"/>
    <w:rsid w:val="00835082"/>
    <w:rsid w:val="0094703A"/>
    <w:rsid w:val="00984283"/>
    <w:rsid w:val="00A053C3"/>
    <w:rsid w:val="00A77D04"/>
    <w:rsid w:val="00A902BE"/>
    <w:rsid w:val="00AD3608"/>
    <w:rsid w:val="00CD64D2"/>
    <w:rsid w:val="00D53E6A"/>
    <w:rsid w:val="00E51886"/>
    <w:rsid w:val="00E67CBF"/>
    <w:rsid w:val="00EB6941"/>
    <w:rsid w:val="00FB5223"/>
    <w:rsid w:val="00FB747B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0CAA46D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ce.uams.ed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uams.cloud-cme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ce.uams.ed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uams.cloud-cme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3</cp:revision>
  <cp:lastPrinted>2020-02-06T18:52:00Z</cp:lastPrinted>
  <dcterms:created xsi:type="dcterms:W3CDTF">2024-02-20T17:27:00Z</dcterms:created>
  <dcterms:modified xsi:type="dcterms:W3CDTF">2024-02-29T13:59:00Z</dcterms:modified>
</cp:coreProperties>
</file>